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337A4" w14:textId="27E6F1A1" w:rsidR="00807234" w:rsidRPr="00E24C48" w:rsidRDefault="00807234" w:rsidP="00441085">
      <w:pPr>
        <w:autoSpaceDE w:val="0"/>
        <w:autoSpaceDN w:val="0"/>
        <w:adjustRightInd w:val="0"/>
        <w:spacing w:after="0" w:line="240" w:lineRule="auto"/>
        <w:rPr>
          <w:rFonts w:cs="Arial"/>
          <w:sz w:val="24"/>
          <w:szCs w:val="24"/>
        </w:rPr>
      </w:pPr>
    </w:p>
    <w:p w14:paraId="4BE337A5" w14:textId="77777777" w:rsidR="00807234" w:rsidRDefault="00807234" w:rsidP="00E52188">
      <w:pPr>
        <w:autoSpaceDE w:val="0"/>
        <w:autoSpaceDN w:val="0"/>
        <w:adjustRightInd w:val="0"/>
        <w:spacing w:after="0" w:line="240" w:lineRule="auto"/>
        <w:jc w:val="center"/>
        <w:rPr>
          <w:rFonts w:cs="Arial"/>
          <w:noProof/>
          <w:sz w:val="24"/>
          <w:szCs w:val="24"/>
          <w:lang w:eastAsia="en-GB"/>
        </w:rPr>
      </w:pPr>
    </w:p>
    <w:p w14:paraId="4BE337A7" w14:textId="61D0757E" w:rsidR="00441085" w:rsidRDefault="00AC3C95" w:rsidP="00E52188">
      <w:pPr>
        <w:autoSpaceDE w:val="0"/>
        <w:autoSpaceDN w:val="0"/>
        <w:adjustRightInd w:val="0"/>
        <w:spacing w:after="0" w:line="240" w:lineRule="auto"/>
        <w:jc w:val="center"/>
        <w:rPr>
          <w:rFonts w:cs="Arial"/>
          <w:b/>
          <w:sz w:val="32"/>
          <w:szCs w:val="32"/>
        </w:rPr>
      </w:pPr>
      <w:r>
        <w:rPr>
          <w:rFonts w:cs="Arial"/>
          <w:b/>
          <w:sz w:val="32"/>
          <w:szCs w:val="32"/>
        </w:rPr>
        <w:t xml:space="preserve">FAQs: </w:t>
      </w:r>
      <w:r w:rsidR="00E52188" w:rsidRPr="00E52188">
        <w:rPr>
          <w:rFonts w:cs="Arial"/>
          <w:b/>
          <w:sz w:val="32"/>
          <w:szCs w:val="32"/>
        </w:rPr>
        <w:t>Police officer guidelines on Health Protection Regulations 2020</w:t>
      </w:r>
    </w:p>
    <w:p w14:paraId="153851F8" w14:textId="787DDAAF" w:rsidR="00AC3C95" w:rsidRDefault="00AC3C95" w:rsidP="00AC3C95">
      <w:pPr>
        <w:autoSpaceDE w:val="0"/>
        <w:autoSpaceDN w:val="0"/>
        <w:adjustRightInd w:val="0"/>
        <w:spacing w:after="0" w:line="240" w:lineRule="auto"/>
        <w:rPr>
          <w:rFonts w:cs="Arial"/>
          <w:b/>
          <w:sz w:val="24"/>
          <w:szCs w:val="24"/>
        </w:rPr>
      </w:pPr>
    </w:p>
    <w:p w14:paraId="0F3B6F9A" w14:textId="553DA534" w:rsidR="00AC3C95" w:rsidRPr="00AC3C95" w:rsidRDefault="00AC3C95" w:rsidP="00AC3C95">
      <w:pPr>
        <w:autoSpaceDE w:val="0"/>
        <w:autoSpaceDN w:val="0"/>
        <w:adjustRightInd w:val="0"/>
        <w:spacing w:after="0" w:line="240" w:lineRule="auto"/>
        <w:rPr>
          <w:rFonts w:cs="Arial"/>
          <w:b/>
          <w:sz w:val="24"/>
          <w:szCs w:val="24"/>
        </w:rPr>
      </w:pPr>
    </w:p>
    <w:p w14:paraId="40706993" w14:textId="77777777" w:rsidR="00194325" w:rsidRDefault="00194325" w:rsidP="00B20220">
      <w:pPr>
        <w:autoSpaceDE w:val="0"/>
        <w:autoSpaceDN w:val="0"/>
        <w:adjustRightInd w:val="0"/>
        <w:spacing w:after="0" w:line="240" w:lineRule="auto"/>
        <w:rPr>
          <w:rFonts w:cs="Arial"/>
          <w:b/>
          <w:sz w:val="24"/>
          <w:szCs w:val="24"/>
        </w:rPr>
      </w:pPr>
    </w:p>
    <w:p w14:paraId="6401613B" w14:textId="3944D3E8" w:rsidR="00E52188" w:rsidRDefault="00C75DD1" w:rsidP="00B20220">
      <w:pPr>
        <w:autoSpaceDE w:val="0"/>
        <w:autoSpaceDN w:val="0"/>
        <w:adjustRightInd w:val="0"/>
        <w:spacing w:after="0" w:line="240" w:lineRule="auto"/>
        <w:rPr>
          <w:rFonts w:cs="Arial"/>
          <w:b/>
          <w:i/>
          <w:iCs/>
          <w:sz w:val="24"/>
          <w:szCs w:val="24"/>
        </w:rPr>
      </w:pPr>
      <w:r w:rsidRPr="00194325">
        <w:rPr>
          <w:rFonts w:cs="Arial"/>
          <w:b/>
          <w:i/>
          <w:iCs/>
          <w:sz w:val="24"/>
          <w:szCs w:val="24"/>
        </w:rPr>
        <w:t xml:space="preserve">What does the new legislation </w:t>
      </w:r>
      <w:r w:rsidR="00194325" w:rsidRPr="00194325">
        <w:rPr>
          <w:rFonts w:cs="Arial"/>
          <w:b/>
          <w:i/>
          <w:iCs/>
          <w:sz w:val="24"/>
          <w:szCs w:val="24"/>
        </w:rPr>
        <w:t>state on police enforcement?</w:t>
      </w:r>
    </w:p>
    <w:p w14:paraId="19DC7B98" w14:textId="33EE23A5" w:rsidR="00DF1EE4" w:rsidRDefault="00DF1EE4" w:rsidP="00B20220">
      <w:pPr>
        <w:autoSpaceDE w:val="0"/>
        <w:autoSpaceDN w:val="0"/>
        <w:adjustRightInd w:val="0"/>
        <w:spacing w:after="0" w:line="240" w:lineRule="auto"/>
        <w:rPr>
          <w:rFonts w:cs="Arial"/>
          <w:bCs/>
          <w:sz w:val="24"/>
          <w:szCs w:val="24"/>
        </w:rPr>
      </w:pPr>
    </w:p>
    <w:p w14:paraId="370B4E0A" w14:textId="624D9FF9"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The Government has made new public health regulations strengthening police enforcement powers in England, to reduce the spread of coronavirus, protect the NHS and save lives.</w:t>
      </w:r>
    </w:p>
    <w:p w14:paraId="47BDB970" w14:textId="77777777" w:rsidR="00DE29B5" w:rsidRPr="00DE29B5" w:rsidRDefault="00DE29B5" w:rsidP="00DE29B5">
      <w:pPr>
        <w:autoSpaceDE w:val="0"/>
        <w:autoSpaceDN w:val="0"/>
        <w:adjustRightInd w:val="0"/>
        <w:spacing w:after="0" w:line="240" w:lineRule="auto"/>
        <w:rPr>
          <w:rFonts w:cs="Arial"/>
          <w:bCs/>
          <w:sz w:val="24"/>
          <w:szCs w:val="24"/>
        </w:rPr>
      </w:pPr>
    </w:p>
    <w:p w14:paraId="547FD56D" w14:textId="746071C5"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 xml:space="preserve">To ensure people stay at home and avoid non-essential travel, from </w:t>
      </w:r>
      <w:r w:rsidR="00437DBF">
        <w:rPr>
          <w:rFonts w:cs="Arial"/>
          <w:bCs/>
          <w:sz w:val="24"/>
          <w:szCs w:val="24"/>
        </w:rPr>
        <w:t>March 26</w:t>
      </w:r>
      <w:r w:rsidRPr="00DE29B5">
        <w:rPr>
          <w:rFonts w:cs="Arial"/>
          <w:bCs/>
          <w:sz w:val="24"/>
          <w:szCs w:val="24"/>
        </w:rPr>
        <w:t>, if members of the public do not comply the police may:</w:t>
      </w:r>
    </w:p>
    <w:p w14:paraId="472BAB56" w14:textId="77777777" w:rsidR="00DE29B5" w:rsidRPr="00DE29B5" w:rsidRDefault="00DE29B5" w:rsidP="00DE29B5">
      <w:pPr>
        <w:autoSpaceDE w:val="0"/>
        <w:autoSpaceDN w:val="0"/>
        <w:adjustRightInd w:val="0"/>
        <w:spacing w:after="0" w:line="240" w:lineRule="auto"/>
        <w:rPr>
          <w:rFonts w:cs="Arial"/>
          <w:bCs/>
          <w:sz w:val="24"/>
          <w:szCs w:val="24"/>
        </w:rPr>
      </w:pPr>
    </w:p>
    <w:p w14:paraId="7158DBEE" w14:textId="56FF0486"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•Instruct them to go home, leave an area or disperse</w:t>
      </w:r>
    </w:p>
    <w:p w14:paraId="78FA238E" w14:textId="105D6632"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•Ensure parents are taking necessary steps to stop their children breaking these rules</w:t>
      </w:r>
    </w:p>
    <w:p w14:paraId="2F330695" w14:textId="6A2633A6"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•Issue a fixed penalty notice of £60, which will be lowered to £30 if paid within 14 days.</w:t>
      </w:r>
    </w:p>
    <w:p w14:paraId="51DA4B74" w14:textId="66C60C48" w:rsid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•Issue a fixed penalty notice of £120 for second time offenders, doubling on each further repeat offence.</w:t>
      </w:r>
    </w:p>
    <w:p w14:paraId="1F43D342" w14:textId="77777777" w:rsidR="0095162E" w:rsidRDefault="0095162E" w:rsidP="00B20220">
      <w:pPr>
        <w:autoSpaceDE w:val="0"/>
        <w:autoSpaceDN w:val="0"/>
        <w:adjustRightInd w:val="0"/>
        <w:spacing w:after="0" w:line="240" w:lineRule="auto"/>
        <w:rPr>
          <w:rFonts w:cs="Arial"/>
          <w:b/>
          <w:i/>
          <w:iCs/>
          <w:sz w:val="24"/>
          <w:szCs w:val="24"/>
        </w:rPr>
      </w:pPr>
    </w:p>
    <w:p w14:paraId="18739C69" w14:textId="080C5AEE" w:rsidR="00DF1EE4" w:rsidRDefault="00DF1EE4" w:rsidP="00B20220">
      <w:pPr>
        <w:autoSpaceDE w:val="0"/>
        <w:autoSpaceDN w:val="0"/>
        <w:adjustRightInd w:val="0"/>
        <w:spacing w:after="0" w:line="240" w:lineRule="auto"/>
        <w:rPr>
          <w:rFonts w:cs="Arial"/>
          <w:b/>
          <w:i/>
          <w:iCs/>
          <w:sz w:val="24"/>
          <w:szCs w:val="24"/>
        </w:rPr>
      </w:pPr>
      <w:r w:rsidRPr="0095162E">
        <w:rPr>
          <w:rFonts w:cs="Arial"/>
          <w:b/>
          <w:i/>
          <w:iCs/>
          <w:sz w:val="24"/>
          <w:szCs w:val="24"/>
        </w:rPr>
        <w:t xml:space="preserve">How </w:t>
      </w:r>
      <w:r w:rsidR="0095162E" w:rsidRPr="0095162E">
        <w:rPr>
          <w:rFonts w:cs="Arial"/>
          <w:b/>
          <w:i/>
          <w:iCs/>
          <w:sz w:val="24"/>
          <w:szCs w:val="24"/>
        </w:rPr>
        <w:t>are officers expected to enforce?</w:t>
      </w:r>
    </w:p>
    <w:p w14:paraId="27F88D98" w14:textId="75364408" w:rsidR="008C1A90" w:rsidRPr="004163C4" w:rsidRDefault="008C1A90" w:rsidP="009D7709">
      <w:pPr>
        <w:tabs>
          <w:tab w:val="left" w:pos="2688"/>
        </w:tabs>
        <w:autoSpaceDE w:val="0"/>
        <w:autoSpaceDN w:val="0"/>
        <w:adjustRightInd w:val="0"/>
        <w:spacing w:after="0" w:line="240" w:lineRule="auto"/>
        <w:rPr>
          <w:rFonts w:cs="Arial"/>
          <w:bCs/>
          <w:sz w:val="24"/>
          <w:szCs w:val="24"/>
        </w:rPr>
      </w:pPr>
    </w:p>
    <w:p w14:paraId="3B49C986" w14:textId="30E48E74" w:rsidR="00EF763B" w:rsidRDefault="007F65AC" w:rsidP="009D7709">
      <w:pPr>
        <w:tabs>
          <w:tab w:val="left" w:pos="2688"/>
        </w:tabs>
        <w:autoSpaceDE w:val="0"/>
        <w:autoSpaceDN w:val="0"/>
        <w:adjustRightInd w:val="0"/>
        <w:spacing w:after="0" w:line="240" w:lineRule="auto"/>
        <w:rPr>
          <w:rFonts w:cs="Arial"/>
          <w:bCs/>
          <w:sz w:val="24"/>
          <w:szCs w:val="24"/>
        </w:rPr>
      </w:pPr>
      <w:r>
        <w:rPr>
          <w:rFonts w:cs="Arial"/>
          <w:bCs/>
          <w:sz w:val="24"/>
          <w:szCs w:val="24"/>
        </w:rPr>
        <w:t xml:space="preserve">The </w:t>
      </w:r>
      <w:r w:rsidR="004163C4" w:rsidRPr="004163C4">
        <w:rPr>
          <w:rFonts w:cs="Arial"/>
          <w:bCs/>
          <w:sz w:val="24"/>
          <w:szCs w:val="24"/>
        </w:rPr>
        <w:t>College of Policing</w:t>
      </w:r>
      <w:r>
        <w:rPr>
          <w:rFonts w:cs="Arial"/>
          <w:bCs/>
          <w:sz w:val="24"/>
          <w:szCs w:val="24"/>
        </w:rPr>
        <w:t xml:space="preserve"> has drawn up</w:t>
      </w:r>
      <w:r w:rsidR="004163C4" w:rsidRPr="004163C4">
        <w:rPr>
          <w:rFonts w:cs="Arial"/>
          <w:bCs/>
          <w:sz w:val="24"/>
          <w:szCs w:val="24"/>
        </w:rPr>
        <w:t xml:space="preserve"> guidelines </w:t>
      </w:r>
      <w:r w:rsidR="00CF2233" w:rsidRPr="004163C4">
        <w:rPr>
          <w:rFonts w:cs="Arial"/>
          <w:bCs/>
          <w:sz w:val="24"/>
          <w:szCs w:val="24"/>
        </w:rPr>
        <w:t>alongside the National Police Chiefs’ Council</w:t>
      </w:r>
      <w:r>
        <w:rPr>
          <w:rFonts w:cs="Arial"/>
          <w:bCs/>
          <w:sz w:val="24"/>
          <w:szCs w:val="24"/>
        </w:rPr>
        <w:t xml:space="preserve">, </w:t>
      </w:r>
      <w:r w:rsidR="00CF2233" w:rsidRPr="004163C4">
        <w:rPr>
          <w:rFonts w:cs="Arial"/>
          <w:bCs/>
          <w:sz w:val="24"/>
          <w:szCs w:val="24"/>
        </w:rPr>
        <w:t>Home Office</w:t>
      </w:r>
      <w:r>
        <w:rPr>
          <w:rFonts w:cs="Arial"/>
          <w:bCs/>
          <w:sz w:val="24"/>
          <w:szCs w:val="24"/>
        </w:rPr>
        <w:t xml:space="preserve"> and the Federation.</w:t>
      </w:r>
      <w:r w:rsidR="00EF763B">
        <w:rPr>
          <w:rFonts w:cs="Arial"/>
          <w:bCs/>
          <w:sz w:val="24"/>
          <w:szCs w:val="24"/>
        </w:rPr>
        <w:t xml:space="preserve"> </w:t>
      </w:r>
    </w:p>
    <w:p w14:paraId="4B39D4E7" w14:textId="04A976D1" w:rsidR="007D1797" w:rsidRDefault="007D1797" w:rsidP="009D7709">
      <w:pPr>
        <w:tabs>
          <w:tab w:val="left" w:pos="2688"/>
        </w:tabs>
        <w:autoSpaceDE w:val="0"/>
        <w:autoSpaceDN w:val="0"/>
        <w:adjustRightInd w:val="0"/>
        <w:spacing w:after="0" w:line="240" w:lineRule="auto"/>
        <w:rPr>
          <w:rFonts w:cs="Arial"/>
          <w:bCs/>
          <w:sz w:val="24"/>
          <w:szCs w:val="24"/>
        </w:rPr>
      </w:pPr>
    </w:p>
    <w:p w14:paraId="743FDBAE" w14:textId="77E2AB45" w:rsidR="007D1797" w:rsidRDefault="006B759D" w:rsidP="009D7709">
      <w:pPr>
        <w:tabs>
          <w:tab w:val="left" w:pos="2688"/>
        </w:tabs>
        <w:autoSpaceDE w:val="0"/>
        <w:autoSpaceDN w:val="0"/>
        <w:adjustRightInd w:val="0"/>
        <w:spacing w:after="0" w:line="240" w:lineRule="auto"/>
        <w:rPr>
          <w:rFonts w:cs="Arial"/>
          <w:bCs/>
          <w:sz w:val="24"/>
          <w:szCs w:val="24"/>
        </w:rPr>
      </w:pPr>
      <w:r>
        <w:rPr>
          <w:rFonts w:cs="Arial"/>
          <w:bCs/>
          <w:sz w:val="24"/>
          <w:szCs w:val="24"/>
        </w:rPr>
        <w:t>Officers have been advised to follow the Four E’s approach:</w:t>
      </w:r>
    </w:p>
    <w:p w14:paraId="3A8B4AAA" w14:textId="77777777" w:rsidR="00DF4FD9" w:rsidRDefault="00DF4FD9" w:rsidP="009D7709">
      <w:pPr>
        <w:tabs>
          <w:tab w:val="left" w:pos="2688"/>
        </w:tabs>
        <w:autoSpaceDE w:val="0"/>
        <w:autoSpaceDN w:val="0"/>
        <w:adjustRightInd w:val="0"/>
        <w:spacing w:after="0" w:line="240" w:lineRule="auto"/>
        <w:rPr>
          <w:rFonts w:cs="Arial"/>
          <w:bCs/>
          <w:sz w:val="24"/>
          <w:szCs w:val="24"/>
        </w:rPr>
      </w:pPr>
    </w:p>
    <w:p w14:paraId="38EC9BFE" w14:textId="2819A605"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
          <w:sz w:val="24"/>
          <w:szCs w:val="24"/>
        </w:rPr>
        <w:t>Engage</w:t>
      </w:r>
      <w:r w:rsidRPr="00DF4FD9">
        <w:rPr>
          <w:rFonts w:cs="Arial"/>
          <w:bCs/>
          <w:sz w:val="24"/>
          <w:szCs w:val="24"/>
        </w:rPr>
        <w:t xml:space="preserve"> – </w:t>
      </w:r>
      <w:r>
        <w:rPr>
          <w:rFonts w:cs="Arial"/>
          <w:bCs/>
          <w:sz w:val="24"/>
          <w:szCs w:val="24"/>
        </w:rPr>
        <w:t>O</w:t>
      </w:r>
      <w:r w:rsidRPr="00DF4FD9">
        <w:rPr>
          <w:rFonts w:cs="Arial"/>
          <w:bCs/>
          <w:sz w:val="24"/>
          <w:szCs w:val="24"/>
        </w:rPr>
        <w:t>fficers will initially encourage voluntary compliance.</w:t>
      </w:r>
    </w:p>
    <w:p w14:paraId="68293105"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0F4A6D2D" w14:textId="35C95462"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
          <w:sz w:val="24"/>
          <w:szCs w:val="24"/>
        </w:rPr>
        <w:t>Explain</w:t>
      </w:r>
      <w:r w:rsidRPr="00DF4FD9">
        <w:rPr>
          <w:rFonts w:cs="Arial"/>
          <w:bCs/>
          <w:sz w:val="24"/>
          <w:szCs w:val="24"/>
        </w:rPr>
        <w:t xml:space="preserve"> – </w:t>
      </w:r>
      <w:r>
        <w:rPr>
          <w:rFonts w:cs="Arial"/>
          <w:bCs/>
          <w:sz w:val="24"/>
          <w:szCs w:val="24"/>
        </w:rPr>
        <w:t>O</w:t>
      </w:r>
      <w:r w:rsidRPr="00DF4FD9">
        <w:rPr>
          <w:rFonts w:cs="Arial"/>
          <w:bCs/>
          <w:sz w:val="24"/>
          <w:szCs w:val="24"/>
        </w:rPr>
        <w:t>fficers will stress the risks to public health and to the NHS. Educate people about the risks and the wider social factors.</w:t>
      </w:r>
    </w:p>
    <w:p w14:paraId="354B2174"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1E4F2B45" w14:textId="114F9EF9"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
          <w:sz w:val="24"/>
          <w:szCs w:val="24"/>
        </w:rPr>
        <w:t>Encourage</w:t>
      </w:r>
      <w:r w:rsidRPr="00DF4FD9">
        <w:rPr>
          <w:rFonts w:cs="Arial"/>
          <w:bCs/>
          <w:sz w:val="24"/>
          <w:szCs w:val="24"/>
        </w:rPr>
        <w:t xml:space="preserve"> – </w:t>
      </w:r>
      <w:r>
        <w:rPr>
          <w:rFonts w:cs="Arial"/>
          <w:bCs/>
          <w:sz w:val="24"/>
          <w:szCs w:val="24"/>
        </w:rPr>
        <w:t>O</w:t>
      </w:r>
      <w:r w:rsidRPr="00DF4FD9">
        <w:rPr>
          <w:rFonts w:cs="Arial"/>
          <w:bCs/>
          <w:sz w:val="24"/>
          <w:szCs w:val="24"/>
        </w:rPr>
        <w:t>fficers will seek compliance and emphasise the benefits to the NHS by staying at home, how this can save lives and reduce risk for more vulnerable people in society.</w:t>
      </w:r>
    </w:p>
    <w:p w14:paraId="5E3BBE85"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3508E6F5" w14:textId="29898C6A"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
          <w:sz w:val="24"/>
          <w:szCs w:val="24"/>
        </w:rPr>
        <w:t>Enforce</w:t>
      </w:r>
      <w:r w:rsidRPr="00DF4FD9">
        <w:rPr>
          <w:rFonts w:cs="Arial"/>
          <w:bCs/>
          <w:sz w:val="24"/>
          <w:szCs w:val="24"/>
        </w:rPr>
        <w:t xml:space="preserve"> – </w:t>
      </w:r>
      <w:r>
        <w:rPr>
          <w:rFonts w:cs="Arial"/>
          <w:bCs/>
          <w:sz w:val="24"/>
          <w:szCs w:val="24"/>
        </w:rPr>
        <w:t>O</w:t>
      </w:r>
      <w:r w:rsidRPr="00DF4FD9">
        <w:rPr>
          <w:rFonts w:cs="Arial"/>
          <w:bCs/>
          <w:sz w:val="24"/>
          <w:szCs w:val="24"/>
        </w:rPr>
        <w:t>fficers will direct individuals to return to the place where they live. This may include providing reasonable instruction of the route by which the person is required to return. Officers may also remove that person to the place where they live, using reasonable force where it is a necessary and proportionate means of ensuring compliance.</w:t>
      </w:r>
    </w:p>
    <w:p w14:paraId="31911B66"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26D4DC17"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Cs/>
          <w:sz w:val="24"/>
          <w:szCs w:val="24"/>
        </w:rPr>
        <w:t>Officers will make sensible decisions, employ their judgement and continue to use other powers.</w:t>
      </w:r>
    </w:p>
    <w:p w14:paraId="7E41DAA8" w14:textId="77777777" w:rsidR="00806B4F" w:rsidRDefault="00806B4F" w:rsidP="00DF4FD9">
      <w:pPr>
        <w:tabs>
          <w:tab w:val="left" w:pos="2688"/>
        </w:tabs>
        <w:autoSpaceDE w:val="0"/>
        <w:autoSpaceDN w:val="0"/>
        <w:adjustRightInd w:val="0"/>
        <w:spacing w:after="0" w:line="240" w:lineRule="auto"/>
        <w:rPr>
          <w:rFonts w:cs="Arial"/>
          <w:bCs/>
          <w:sz w:val="24"/>
          <w:szCs w:val="24"/>
        </w:rPr>
      </w:pPr>
    </w:p>
    <w:p w14:paraId="226D2C7E" w14:textId="41192F8C"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Cs/>
          <w:sz w:val="24"/>
          <w:szCs w:val="24"/>
        </w:rPr>
        <w:lastRenderedPageBreak/>
        <w:t xml:space="preserve">The new regulations encourage police to keep an inquisitive and questioning </w:t>
      </w:r>
      <w:proofErr w:type="gramStart"/>
      <w:r w:rsidRPr="00DF4FD9">
        <w:rPr>
          <w:rFonts w:cs="Arial"/>
          <w:bCs/>
          <w:sz w:val="24"/>
          <w:szCs w:val="24"/>
        </w:rPr>
        <w:t>mindset,</w:t>
      </w:r>
      <w:r w:rsidR="004F3AEF">
        <w:rPr>
          <w:rFonts w:cs="Arial"/>
          <w:bCs/>
          <w:sz w:val="24"/>
          <w:szCs w:val="24"/>
        </w:rPr>
        <w:t xml:space="preserve"> </w:t>
      </w:r>
      <w:r w:rsidRPr="00DF4FD9">
        <w:rPr>
          <w:rFonts w:cs="Arial"/>
          <w:bCs/>
          <w:sz w:val="24"/>
          <w:szCs w:val="24"/>
        </w:rPr>
        <w:t>and</w:t>
      </w:r>
      <w:proofErr w:type="gramEnd"/>
      <w:r w:rsidRPr="00DF4FD9">
        <w:rPr>
          <w:rFonts w:cs="Arial"/>
          <w:bCs/>
          <w:sz w:val="24"/>
          <w:szCs w:val="24"/>
        </w:rPr>
        <w:t xml:space="preserve"> consider that it might not be safe for everyone to be at home. Officers should consider if there are any safeguarding aspects at play, such as domestic abuse, child abuse or mental health. If safeguarding issues are at play, officers should not follow legislation and revert to normal processes for dealing with vulnerable people.</w:t>
      </w:r>
    </w:p>
    <w:p w14:paraId="5150B211"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5F6D35AC" w14:textId="45A11AFA" w:rsid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Cs/>
          <w:sz w:val="24"/>
          <w:szCs w:val="24"/>
        </w:rPr>
        <w:t>Enforcement will be a last resort.</w:t>
      </w:r>
    </w:p>
    <w:p w14:paraId="5094D371" w14:textId="78808218" w:rsidR="00276F44" w:rsidRDefault="00276F44" w:rsidP="00DF4FD9">
      <w:pPr>
        <w:tabs>
          <w:tab w:val="left" w:pos="2688"/>
        </w:tabs>
        <w:autoSpaceDE w:val="0"/>
        <w:autoSpaceDN w:val="0"/>
        <w:adjustRightInd w:val="0"/>
        <w:spacing w:after="0" w:line="240" w:lineRule="auto"/>
        <w:rPr>
          <w:rFonts w:cs="Arial"/>
          <w:bCs/>
          <w:sz w:val="24"/>
          <w:szCs w:val="24"/>
        </w:rPr>
      </w:pPr>
    </w:p>
    <w:p w14:paraId="750BD012" w14:textId="34580923" w:rsidR="00276F44" w:rsidRDefault="00276F44" w:rsidP="00DF4FD9">
      <w:pPr>
        <w:tabs>
          <w:tab w:val="left" w:pos="2688"/>
        </w:tabs>
        <w:autoSpaceDE w:val="0"/>
        <w:autoSpaceDN w:val="0"/>
        <w:adjustRightInd w:val="0"/>
        <w:spacing w:after="0" w:line="240" w:lineRule="auto"/>
        <w:rPr>
          <w:rFonts w:cs="Arial"/>
          <w:bCs/>
          <w:sz w:val="24"/>
          <w:szCs w:val="24"/>
        </w:rPr>
      </w:pPr>
      <w:r>
        <w:rPr>
          <w:rFonts w:cs="Arial"/>
          <w:bCs/>
          <w:sz w:val="24"/>
          <w:szCs w:val="24"/>
        </w:rPr>
        <w:t xml:space="preserve">Read the full guidelines here: </w:t>
      </w:r>
      <w:hyperlink r:id="rId11" w:history="1">
        <w:r w:rsidRPr="008B5DA7">
          <w:rPr>
            <w:rStyle w:val="Hyperlink"/>
          </w:rPr>
          <w:t>www.college.police.uk/News/College-news/Pages/Health-Protection-Guidelines.aspx</w:t>
        </w:r>
      </w:hyperlink>
    </w:p>
    <w:p w14:paraId="4DCF129F" w14:textId="77777777" w:rsidR="00DF4FD9" w:rsidRDefault="00DF4FD9" w:rsidP="009D7709">
      <w:pPr>
        <w:tabs>
          <w:tab w:val="left" w:pos="2688"/>
        </w:tabs>
        <w:autoSpaceDE w:val="0"/>
        <w:autoSpaceDN w:val="0"/>
        <w:adjustRightInd w:val="0"/>
        <w:spacing w:after="0" w:line="240" w:lineRule="auto"/>
        <w:rPr>
          <w:rFonts w:cs="Arial"/>
          <w:bCs/>
          <w:sz w:val="24"/>
          <w:szCs w:val="24"/>
        </w:rPr>
      </w:pPr>
    </w:p>
    <w:p w14:paraId="1B59FB4A" w14:textId="67B27A36" w:rsidR="00EF763B" w:rsidRDefault="00487FB9" w:rsidP="004163C4">
      <w:pPr>
        <w:rPr>
          <w:b/>
          <w:bCs/>
          <w:sz w:val="24"/>
          <w:szCs w:val="24"/>
        </w:rPr>
      </w:pPr>
      <w:r w:rsidRPr="00487FB9">
        <w:rPr>
          <w:b/>
          <w:bCs/>
          <w:sz w:val="24"/>
          <w:szCs w:val="24"/>
        </w:rPr>
        <w:t xml:space="preserve">I am unsure </w:t>
      </w:r>
      <w:r>
        <w:rPr>
          <w:b/>
          <w:bCs/>
          <w:sz w:val="24"/>
          <w:szCs w:val="24"/>
        </w:rPr>
        <w:t xml:space="preserve">about </w:t>
      </w:r>
      <w:r w:rsidRPr="00487FB9">
        <w:rPr>
          <w:b/>
          <w:bCs/>
          <w:sz w:val="24"/>
          <w:szCs w:val="24"/>
        </w:rPr>
        <w:t>some of the points, what should I do?</w:t>
      </w:r>
    </w:p>
    <w:p w14:paraId="4507470E" w14:textId="5DA24283" w:rsidR="00EF763B" w:rsidRDefault="00C87FA1" w:rsidP="004163C4">
      <w:pPr>
        <w:rPr>
          <w:sz w:val="24"/>
          <w:szCs w:val="24"/>
        </w:rPr>
      </w:pPr>
      <w:r>
        <w:rPr>
          <w:sz w:val="24"/>
          <w:szCs w:val="24"/>
        </w:rPr>
        <w:t>Your force should receive a briefing and training package</w:t>
      </w:r>
      <w:r w:rsidR="001577C2">
        <w:rPr>
          <w:sz w:val="24"/>
          <w:szCs w:val="24"/>
        </w:rPr>
        <w:t xml:space="preserve"> </w:t>
      </w:r>
      <w:r w:rsidR="00BA66D8">
        <w:rPr>
          <w:sz w:val="24"/>
          <w:szCs w:val="24"/>
        </w:rPr>
        <w:t xml:space="preserve">which will be delivered to you </w:t>
      </w:r>
      <w:r w:rsidR="001577C2">
        <w:rPr>
          <w:sz w:val="24"/>
          <w:szCs w:val="24"/>
        </w:rPr>
        <w:t>imminently.</w:t>
      </w:r>
      <w:r w:rsidR="00BA66D8">
        <w:rPr>
          <w:sz w:val="24"/>
          <w:szCs w:val="24"/>
        </w:rPr>
        <w:t xml:space="preserve"> If you have any questions or </w:t>
      </w:r>
      <w:proofErr w:type="gramStart"/>
      <w:r w:rsidR="00BA66D8">
        <w:rPr>
          <w:sz w:val="24"/>
          <w:szCs w:val="24"/>
        </w:rPr>
        <w:t>concerns</w:t>
      </w:r>
      <w:proofErr w:type="gramEnd"/>
      <w:r w:rsidR="00BA66D8">
        <w:rPr>
          <w:sz w:val="24"/>
          <w:szCs w:val="24"/>
        </w:rPr>
        <w:t xml:space="preserve"> please contact your line manager who will be able to advise.</w:t>
      </w:r>
    </w:p>
    <w:p w14:paraId="09DDC7A5" w14:textId="73B94CB4" w:rsidR="00BA66D8" w:rsidRDefault="00807E23" w:rsidP="004163C4">
      <w:pPr>
        <w:rPr>
          <w:b/>
          <w:bCs/>
          <w:sz w:val="24"/>
          <w:szCs w:val="24"/>
        </w:rPr>
      </w:pPr>
      <w:r>
        <w:rPr>
          <w:b/>
          <w:bCs/>
          <w:sz w:val="24"/>
          <w:szCs w:val="24"/>
        </w:rPr>
        <w:t>Will the legislation apply to Welsh forces?</w:t>
      </w:r>
    </w:p>
    <w:p w14:paraId="470E4D66" w14:textId="664A2814" w:rsidR="00807E23" w:rsidRPr="006E2A98" w:rsidRDefault="00807E23" w:rsidP="004163C4">
      <w:pPr>
        <w:rPr>
          <w:b/>
          <w:bCs/>
          <w:sz w:val="24"/>
          <w:szCs w:val="24"/>
        </w:rPr>
      </w:pPr>
      <w:r w:rsidRPr="006E2A98">
        <w:rPr>
          <w:sz w:val="24"/>
          <w:szCs w:val="24"/>
        </w:rPr>
        <w:t>The Home Office believes the new laws will not apply to the devolved authorities, meaning that the Welsh Assembly may have to consider its own legislation or</w:t>
      </w:r>
      <w:r w:rsidR="00992EE2" w:rsidRPr="006E2A98">
        <w:rPr>
          <w:sz w:val="24"/>
          <w:szCs w:val="24"/>
        </w:rPr>
        <w:t xml:space="preserve"> “</w:t>
      </w:r>
      <w:proofErr w:type="gramStart"/>
      <w:r w:rsidR="00992EE2" w:rsidRPr="006E2A98">
        <w:rPr>
          <w:sz w:val="24"/>
          <w:szCs w:val="24"/>
        </w:rPr>
        <w:t>piggy back</w:t>
      </w:r>
      <w:proofErr w:type="gramEnd"/>
      <w:r w:rsidR="00992EE2" w:rsidRPr="006E2A98">
        <w:rPr>
          <w:sz w:val="24"/>
          <w:szCs w:val="24"/>
        </w:rPr>
        <w:t>”</w:t>
      </w:r>
      <w:r w:rsidRPr="006E2A98">
        <w:rPr>
          <w:sz w:val="24"/>
          <w:szCs w:val="24"/>
        </w:rPr>
        <w:t xml:space="preserve"> the Westminster legislation.</w:t>
      </w:r>
    </w:p>
    <w:p w14:paraId="644715E5" w14:textId="5053E530" w:rsidR="004163C4" w:rsidRPr="008C1A90" w:rsidRDefault="004163C4" w:rsidP="009D7709">
      <w:pPr>
        <w:tabs>
          <w:tab w:val="left" w:pos="2688"/>
        </w:tabs>
        <w:autoSpaceDE w:val="0"/>
        <w:autoSpaceDN w:val="0"/>
        <w:adjustRightInd w:val="0"/>
        <w:spacing w:after="0" w:line="240" w:lineRule="auto"/>
        <w:rPr>
          <w:rFonts w:cs="Arial"/>
          <w:bCs/>
          <w:sz w:val="24"/>
          <w:szCs w:val="24"/>
        </w:rPr>
      </w:pPr>
    </w:p>
    <w:p w14:paraId="60175704" w14:textId="3D8C548E" w:rsidR="00657902" w:rsidRPr="00657902" w:rsidRDefault="0082318B" w:rsidP="00657902">
      <w:bookmarkStart w:id="0" w:name="_GoBack"/>
      <w:r>
        <w:rPr>
          <w:rFonts w:cs="Arial"/>
          <w:noProof/>
          <w:sz w:val="24"/>
          <w:szCs w:val="24"/>
          <w:lang w:eastAsia="en-GB"/>
        </w:rPr>
        <w:drawing>
          <wp:anchor distT="0" distB="0" distL="114300" distR="114300" simplePos="0" relativeHeight="251659264" behindDoc="1" locked="0" layoutInCell="1" allowOverlap="1" wp14:anchorId="4BE337B0" wp14:editId="011CCC0E">
            <wp:simplePos x="0" y="0"/>
            <wp:positionH relativeFrom="page">
              <wp:posOffset>-434975</wp:posOffset>
            </wp:positionH>
            <wp:positionV relativeFrom="bottomMargin">
              <wp:posOffset>-3266622</wp:posOffset>
            </wp:positionV>
            <wp:extent cx="19900800" cy="4510800"/>
            <wp:effectExtent l="0" t="0" r="6985" b="4445"/>
            <wp:wrapThrough wrapText="bothSides">
              <wp:wrapPolygon edited="0">
                <wp:start x="0" y="0"/>
                <wp:lineTo x="0" y="21530"/>
                <wp:lineTo x="21566" y="21530"/>
                <wp:lineTo x="21587" y="3923"/>
                <wp:lineTo x="6513" y="3011"/>
                <wp:lineTo x="3308" y="1825"/>
                <wp:lineTo x="434" y="365"/>
                <wp:lineTo x="10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footer for report title page.jpg"/>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900800" cy="4510800"/>
                    </a:xfrm>
                    <a:prstGeom prst="rect">
                      <a:avLst/>
                    </a:prstGeom>
                  </pic:spPr>
                </pic:pic>
              </a:graphicData>
            </a:graphic>
            <wp14:sizeRelH relativeFrom="page">
              <wp14:pctWidth>0</wp14:pctWidth>
            </wp14:sizeRelH>
            <wp14:sizeRelV relativeFrom="page">
              <wp14:pctHeight>0</wp14:pctHeight>
            </wp14:sizeRelV>
          </wp:anchor>
        </w:drawing>
      </w:r>
      <w:bookmarkEnd w:id="0"/>
      <w:r w:rsidR="00F20DE1" w:rsidRPr="00972E8C">
        <w:rPr>
          <w:rFonts w:cs="Arial"/>
          <w:noProof/>
          <w:sz w:val="24"/>
          <w:szCs w:val="24"/>
          <w:lang w:eastAsia="en-GB"/>
        </w:rPr>
        <mc:AlternateContent>
          <mc:Choice Requires="wps">
            <w:drawing>
              <wp:anchor distT="0" distB="0" distL="114300" distR="114300" simplePos="0" relativeHeight="251658240" behindDoc="0" locked="0" layoutInCell="1" allowOverlap="1" wp14:anchorId="4BE337AE" wp14:editId="54E5B181">
                <wp:simplePos x="0" y="0"/>
                <wp:positionH relativeFrom="column">
                  <wp:posOffset>-581025</wp:posOffset>
                </wp:positionH>
                <wp:positionV relativeFrom="paragraph">
                  <wp:posOffset>6967220</wp:posOffset>
                </wp:positionV>
                <wp:extent cx="6182360" cy="128079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1280795"/>
                        </a:xfrm>
                        <a:prstGeom prst="rect">
                          <a:avLst/>
                        </a:prstGeom>
                        <a:noFill/>
                        <a:ln w="9525">
                          <a:noFill/>
                          <a:miter lim="800000"/>
                          <a:headEnd/>
                          <a:tailEnd/>
                        </a:ln>
                      </wps:spPr>
                      <wps:txbx>
                        <w:txbxContent>
                          <w:p w14:paraId="4BE337CD" w14:textId="0CF3DCE9" w:rsidR="001F1A0A" w:rsidRPr="00C149CA" w:rsidRDefault="001F1A0A" w:rsidP="001F1A0A">
                            <w:pPr>
                              <w:rPr>
                                <w:color w:val="FFFFFF" w:themeColor="background1"/>
                                <w:sz w:val="3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337AE" id="_x0000_t202" coordsize="21600,21600" o:spt="202" path="m,l,21600r21600,l21600,xe">
                <v:stroke joinstyle="miter"/>
                <v:path gradientshapeok="t" o:connecttype="rect"/>
              </v:shapetype>
              <v:shape id="Text Box 2" o:spid="_x0000_s1026" type="#_x0000_t202" style="position:absolute;margin-left:-45.75pt;margin-top:548.6pt;width:486.8pt;height:10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" filled="f" stroked="f">
                <v:textbox>
                  <w:txbxContent>
                    <w:p w14:paraId="4BE337CD" w14:textId="0CF3DCE9" w:rsidR="001F1A0A" w:rsidRPr="00C149CA" w:rsidRDefault="001F1A0A" w:rsidP="001F1A0A">
                      <w:pPr>
                        <w:rPr>
                          <w:color w:val="FFFFFF" w:themeColor="background1"/>
                          <w:sz w:val="36"/>
                          <w:szCs w:val="96"/>
                        </w:rPr>
                      </w:pPr>
                    </w:p>
                  </w:txbxContent>
                </v:textbox>
              </v:shape>
            </w:pict>
          </mc:Fallback>
        </mc:AlternateContent>
      </w:r>
    </w:p>
    <w:sectPr w:rsidR="00657902" w:rsidRPr="00657902" w:rsidSect="00334763">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BD345" w14:textId="77777777" w:rsidR="00A342D1" w:rsidRDefault="00A342D1" w:rsidP="0025581C">
      <w:pPr>
        <w:spacing w:after="0" w:line="240" w:lineRule="auto"/>
      </w:pPr>
      <w:r>
        <w:separator/>
      </w:r>
    </w:p>
  </w:endnote>
  <w:endnote w:type="continuationSeparator" w:id="0">
    <w:p w14:paraId="7815AABE" w14:textId="77777777" w:rsidR="00A342D1" w:rsidRDefault="00A342D1" w:rsidP="0025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7BB" w14:textId="77777777" w:rsidR="00B85738" w:rsidRDefault="00B85738">
    <w:pPr>
      <w:pStyle w:val="Footer"/>
    </w:pPr>
  </w:p>
  <w:p w14:paraId="4BE337BC" w14:textId="77777777" w:rsidR="00B85738" w:rsidRDefault="00B85738">
    <w:pPr>
      <w:pStyle w:val="Footer"/>
    </w:pPr>
    <w:r>
      <w:rPr>
        <w:noProof/>
        <w:lang w:eastAsia="en-GB"/>
      </w:rPr>
      <w:drawing>
        <wp:anchor distT="0" distB="0" distL="114300" distR="114300" simplePos="0" relativeHeight="251664384" behindDoc="1" locked="0" layoutInCell="1" allowOverlap="1" wp14:anchorId="4BE337C5" wp14:editId="4BE337C6">
          <wp:simplePos x="0" y="0"/>
          <wp:positionH relativeFrom="column">
            <wp:posOffset>-914400</wp:posOffset>
          </wp:positionH>
          <wp:positionV relativeFrom="paragraph">
            <wp:posOffset>-452755</wp:posOffset>
          </wp:positionV>
          <wp:extent cx="7772400" cy="1083945"/>
          <wp:effectExtent l="0" t="0" r="0" b="1905"/>
          <wp:wrapThrough wrapText="bothSides">
            <wp:wrapPolygon edited="0">
              <wp:start x="0" y="0"/>
              <wp:lineTo x="0" y="21258"/>
              <wp:lineTo x="21547" y="21258"/>
              <wp:lineTo x="21547"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b="22348"/>
                  <a:stretch/>
                </pic:blipFill>
                <pic:spPr bwMode="auto">
                  <a:xfrm>
                    <a:off x="0" y="0"/>
                    <a:ext cx="7772400" cy="1083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7BE" w14:textId="355A331B" w:rsidR="00B85738" w:rsidRDefault="00B85738">
    <w:pPr>
      <w:pStyle w:val="Footer"/>
    </w:pPr>
  </w:p>
  <w:p w14:paraId="60676A8C" w14:textId="77777777" w:rsidR="00E52188" w:rsidRDefault="00E52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E9465" w14:textId="77777777" w:rsidR="00A342D1" w:rsidRDefault="00A342D1" w:rsidP="0025581C">
      <w:pPr>
        <w:spacing w:after="0" w:line="240" w:lineRule="auto"/>
      </w:pPr>
      <w:r>
        <w:separator/>
      </w:r>
    </w:p>
  </w:footnote>
  <w:footnote w:type="continuationSeparator" w:id="0">
    <w:p w14:paraId="0FF88E80" w14:textId="77777777" w:rsidR="00A342D1" w:rsidRDefault="00A342D1" w:rsidP="0025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7B7" w14:textId="77777777" w:rsidR="00B85738" w:rsidRDefault="00B85738">
    <w:pPr>
      <w:pStyle w:val="Header"/>
    </w:pPr>
  </w:p>
  <w:p w14:paraId="4BE337B8" w14:textId="2F5E6619" w:rsidR="00B85738" w:rsidRDefault="00B85738">
    <w:pPr>
      <w:pStyle w:val="Header"/>
    </w:pPr>
    <w:r>
      <w:rPr>
        <w:noProof/>
        <w:lang w:eastAsia="en-GB"/>
      </w:rPr>
      <w:drawing>
        <wp:anchor distT="0" distB="0" distL="114300" distR="114300" simplePos="0" relativeHeight="251665408" behindDoc="1" locked="0" layoutInCell="1" allowOverlap="1" wp14:anchorId="4BE337C0" wp14:editId="4BE337C1">
          <wp:simplePos x="0" y="0"/>
          <wp:positionH relativeFrom="column">
            <wp:posOffset>4401820</wp:posOffset>
          </wp:positionH>
          <wp:positionV relativeFrom="paragraph">
            <wp:posOffset>-381000</wp:posOffset>
          </wp:positionV>
          <wp:extent cx="1934210" cy="680720"/>
          <wp:effectExtent l="0" t="0" r="8890" b="5080"/>
          <wp:wrapThrough wrapText="bothSides">
            <wp:wrapPolygon edited="0">
              <wp:start x="0" y="0"/>
              <wp:lineTo x="0" y="21157"/>
              <wp:lineTo x="21487" y="21157"/>
              <wp:lineTo x="21487"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210" cy="680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B28B" w14:textId="1FDA6219" w:rsidR="008B0927" w:rsidRDefault="008B0927">
    <w:pPr>
      <w:pStyle w:val="Header"/>
    </w:pPr>
    <w:r>
      <w:rPr>
        <w:noProof/>
        <w:lang w:eastAsia="en-GB"/>
      </w:rPr>
      <w:drawing>
        <wp:anchor distT="0" distB="0" distL="114300" distR="114300" simplePos="0" relativeHeight="251656704" behindDoc="1" locked="0" layoutInCell="1" allowOverlap="1" wp14:anchorId="4BE337C7" wp14:editId="5AF32040">
          <wp:simplePos x="0" y="0"/>
          <wp:positionH relativeFrom="column">
            <wp:posOffset>4108450</wp:posOffset>
          </wp:positionH>
          <wp:positionV relativeFrom="paragraph">
            <wp:posOffset>-97155</wp:posOffset>
          </wp:positionV>
          <wp:extent cx="2113280" cy="742950"/>
          <wp:effectExtent l="0" t="0" r="1270" b="0"/>
          <wp:wrapThrough wrapText="bothSides">
            <wp:wrapPolygon edited="0">
              <wp:start x="0" y="0"/>
              <wp:lineTo x="0" y="21046"/>
              <wp:lineTo x="21418" y="21046"/>
              <wp:lineTo x="21418"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280" cy="742950"/>
                  </a:xfrm>
                  <a:prstGeom prst="rect">
                    <a:avLst/>
                  </a:prstGeom>
                  <a:noFill/>
                </pic:spPr>
              </pic:pic>
            </a:graphicData>
          </a:graphic>
          <wp14:sizeRelH relativeFrom="page">
            <wp14:pctWidth>0</wp14:pctWidth>
          </wp14:sizeRelH>
          <wp14:sizeRelV relativeFrom="page">
            <wp14:pctHeight>0</wp14:pctHeight>
          </wp14:sizeRelV>
        </wp:anchor>
      </w:drawing>
    </w:r>
    <w:r>
      <w:br/>
    </w:r>
  </w:p>
  <w:p w14:paraId="277D4855" w14:textId="77777777" w:rsidR="008B0927" w:rsidRDefault="008B0927">
    <w:pPr>
      <w:pStyle w:val="Header"/>
    </w:pPr>
  </w:p>
  <w:p w14:paraId="4BE337BD" w14:textId="06CF3359" w:rsidR="00B85738" w:rsidRDefault="00B85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36C21"/>
    <w:multiLevelType w:val="hybridMultilevel"/>
    <w:tmpl w:val="F762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B7795"/>
    <w:multiLevelType w:val="hybridMultilevel"/>
    <w:tmpl w:val="B826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55A16"/>
    <w:multiLevelType w:val="hybridMultilevel"/>
    <w:tmpl w:val="8504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9431A"/>
    <w:multiLevelType w:val="hybridMultilevel"/>
    <w:tmpl w:val="1B90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445BE"/>
    <w:multiLevelType w:val="hybridMultilevel"/>
    <w:tmpl w:val="B134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40FBB"/>
    <w:multiLevelType w:val="hybridMultilevel"/>
    <w:tmpl w:val="5F48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EC0A3F"/>
    <w:multiLevelType w:val="hybridMultilevel"/>
    <w:tmpl w:val="89B4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33984"/>
    <w:multiLevelType w:val="hybridMultilevel"/>
    <w:tmpl w:val="8E4C9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FD397C"/>
    <w:multiLevelType w:val="hybridMultilevel"/>
    <w:tmpl w:val="F934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D86DEC"/>
    <w:multiLevelType w:val="hybridMultilevel"/>
    <w:tmpl w:val="3392D1A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7CFD54B4"/>
    <w:multiLevelType w:val="hybridMultilevel"/>
    <w:tmpl w:val="AF12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10"/>
  </w:num>
  <w:num w:numId="6">
    <w:abstractNumId w:val="8"/>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85"/>
    <w:rsid w:val="00005A8D"/>
    <w:rsid w:val="0001408E"/>
    <w:rsid w:val="000229E5"/>
    <w:rsid w:val="0006039D"/>
    <w:rsid w:val="000637C4"/>
    <w:rsid w:val="00064819"/>
    <w:rsid w:val="00093D33"/>
    <w:rsid w:val="000A086B"/>
    <w:rsid w:val="000C17F9"/>
    <w:rsid w:val="000C24F8"/>
    <w:rsid w:val="000C2730"/>
    <w:rsid w:val="000C3030"/>
    <w:rsid w:val="000C7F2A"/>
    <w:rsid w:val="000E19E0"/>
    <w:rsid w:val="0010466D"/>
    <w:rsid w:val="00112348"/>
    <w:rsid w:val="00114BDE"/>
    <w:rsid w:val="00121E90"/>
    <w:rsid w:val="00126153"/>
    <w:rsid w:val="001439AB"/>
    <w:rsid w:val="001577C2"/>
    <w:rsid w:val="00172BED"/>
    <w:rsid w:val="001808D0"/>
    <w:rsid w:val="00194325"/>
    <w:rsid w:val="001D54BB"/>
    <w:rsid w:val="001E3CC7"/>
    <w:rsid w:val="001F1A0A"/>
    <w:rsid w:val="0025581C"/>
    <w:rsid w:val="00261E76"/>
    <w:rsid w:val="00272407"/>
    <w:rsid w:val="00276F44"/>
    <w:rsid w:val="002C48CA"/>
    <w:rsid w:val="002D4320"/>
    <w:rsid w:val="00316F57"/>
    <w:rsid w:val="0032151D"/>
    <w:rsid w:val="00325F91"/>
    <w:rsid w:val="00334763"/>
    <w:rsid w:val="00340027"/>
    <w:rsid w:val="003768D3"/>
    <w:rsid w:val="00382536"/>
    <w:rsid w:val="003D671D"/>
    <w:rsid w:val="003E6EF4"/>
    <w:rsid w:val="004163C4"/>
    <w:rsid w:val="00437DBF"/>
    <w:rsid w:val="00441085"/>
    <w:rsid w:val="00453DD1"/>
    <w:rsid w:val="00464881"/>
    <w:rsid w:val="00473247"/>
    <w:rsid w:val="00487FB9"/>
    <w:rsid w:val="004C403F"/>
    <w:rsid w:val="004D14E7"/>
    <w:rsid w:val="004E34F9"/>
    <w:rsid w:val="004F2658"/>
    <w:rsid w:val="004F3AEF"/>
    <w:rsid w:val="00517FC2"/>
    <w:rsid w:val="0058596C"/>
    <w:rsid w:val="005A2B69"/>
    <w:rsid w:val="005A7039"/>
    <w:rsid w:val="005D0310"/>
    <w:rsid w:val="005D4607"/>
    <w:rsid w:val="005E2FDD"/>
    <w:rsid w:val="00657902"/>
    <w:rsid w:val="006B759D"/>
    <w:rsid w:val="006C5FB4"/>
    <w:rsid w:val="006E2A98"/>
    <w:rsid w:val="006E4500"/>
    <w:rsid w:val="00723E6C"/>
    <w:rsid w:val="00756B29"/>
    <w:rsid w:val="00756CC0"/>
    <w:rsid w:val="00757A90"/>
    <w:rsid w:val="00781575"/>
    <w:rsid w:val="007C29A4"/>
    <w:rsid w:val="007D1797"/>
    <w:rsid w:val="007D6A86"/>
    <w:rsid w:val="007F65AC"/>
    <w:rsid w:val="00806B4F"/>
    <w:rsid w:val="00807234"/>
    <w:rsid w:val="00807E23"/>
    <w:rsid w:val="0082318B"/>
    <w:rsid w:val="00825ECE"/>
    <w:rsid w:val="008424C9"/>
    <w:rsid w:val="008652AB"/>
    <w:rsid w:val="008B0927"/>
    <w:rsid w:val="008C1A90"/>
    <w:rsid w:val="008E48ED"/>
    <w:rsid w:val="009010E7"/>
    <w:rsid w:val="00914A51"/>
    <w:rsid w:val="0095162E"/>
    <w:rsid w:val="009533B3"/>
    <w:rsid w:val="00966C91"/>
    <w:rsid w:val="00972E8C"/>
    <w:rsid w:val="00977CC5"/>
    <w:rsid w:val="00980AD1"/>
    <w:rsid w:val="00992EE2"/>
    <w:rsid w:val="009C5AAA"/>
    <w:rsid w:val="009D7709"/>
    <w:rsid w:val="00A10F2C"/>
    <w:rsid w:val="00A147F3"/>
    <w:rsid w:val="00A20644"/>
    <w:rsid w:val="00A25051"/>
    <w:rsid w:val="00A30E27"/>
    <w:rsid w:val="00A33ADC"/>
    <w:rsid w:val="00A342D1"/>
    <w:rsid w:val="00A47013"/>
    <w:rsid w:val="00A51125"/>
    <w:rsid w:val="00AC3C95"/>
    <w:rsid w:val="00AC4A14"/>
    <w:rsid w:val="00AE0880"/>
    <w:rsid w:val="00AE6BF7"/>
    <w:rsid w:val="00B009BD"/>
    <w:rsid w:val="00B113F8"/>
    <w:rsid w:val="00B20220"/>
    <w:rsid w:val="00B42C4F"/>
    <w:rsid w:val="00B85738"/>
    <w:rsid w:val="00B92995"/>
    <w:rsid w:val="00BA66D8"/>
    <w:rsid w:val="00BE619A"/>
    <w:rsid w:val="00C149CA"/>
    <w:rsid w:val="00C75DD1"/>
    <w:rsid w:val="00C87FA1"/>
    <w:rsid w:val="00CB2BBE"/>
    <w:rsid w:val="00CB6DB8"/>
    <w:rsid w:val="00CF0F9D"/>
    <w:rsid w:val="00CF2233"/>
    <w:rsid w:val="00CF4918"/>
    <w:rsid w:val="00D526C3"/>
    <w:rsid w:val="00D80C95"/>
    <w:rsid w:val="00DD0E91"/>
    <w:rsid w:val="00DD6804"/>
    <w:rsid w:val="00DE29B5"/>
    <w:rsid w:val="00DF1EE4"/>
    <w:rsid w:val="00DF4FD9"/>
    <w:rsid w:val="00E24C48"/>
    <w:rsid w:val="00E27ACD"/>
    <w:rsid w:val="00E52188"/>
    <w:rsid w:val="00E648EC"/>
    <w:rsid w:val="00E87E92"/>
    <w:rsid w:val="00E9046D"/>
    <w:rsid w:val="00E96987"/>
    <w:rsid w:val="00EA0AAE"/>
    <w:rsid w:val="00EF763B"/>
    <w:rsid w:val="00F04085"/>
    <w:rsid w:val="00F20DE1"/>
    <w:rsid w:val="00F42FAE"/>
    <w:rsid w:val="00F466A3"/>
    <w:rsid w:val="00FE2FAD"/>
    <w:rsid w:val="00FE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337A4"/>
  <w15:docId w15:val="{B1AC6692-A89D-4B6D-996B-8D349EF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34"/>
    <w:rPr>
      <w:rFonts w:ascii="Tahoma" w:hAnsi="Tahoma" w:cs="Tahoma"/>
      <w:sz w:val="16"/>
      <w:szCs w:val="16"/>
    </w:rPr>
  </w:style>
  <w:style w:type="character" w:customStyle="1" w:styleId="Heading1Char">
    <w:name w:val="Heading 1 Char"/>
    <w:basedOn w:val="DefaultParagraphFont"/>
    <w:link w:val="Heading1"/>
    <w:uiPriority w:val="9"/>
    <w:rsid w:val="00FE2FA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47013"/>
    <w:pPr>
      <w:ind w:left="720"/>
      <w:contextualSpacing/>
    </w:pPr>
  </w:style>
  <w:style w:type="character" w:styleId="Hyperlink">
    <w:name w:val="Hyperlink"/>
    <w:basedOn w:val="DefaultParagraphFont"/>
    <w:uiPriority w:val="99"/>
    <w:unhideWhenUsed/>
    <w:rsid w:val="00261E76"/>
    <w:rPr>
      <w:color w:val="0000FF" w:themeColor="hyperlink"/>
      <w:u w:val="single"/>
    </w:rPr>
  </w:style>
  <w:style w:type="character" w:styleId="CommentReference">
    <w:name w:val="annotation reference"/>
    <w:basedOn w:val="DefaultParagraphFont"/>
    <w:uiPriority w:val="99"/>
    <w:semiHidden/>
    <w:unhideWhenUsed/>
    <w:rsid w:val="00112348"/>
    <w:rPr>
      <w:sz w:val="16"/>
      <w:szCs w:val="16"/>
    </w:rPr>
  </w:style>
  <w:style w:type="paragraph" w:styleId="CommentText">
    <w:name w:val="annotation text"/>
    <w:basedOn w:val="Normal"/>
    <w:link w:val="CommentTextChar"/>
    <w:uiPriority w:val="99"/>
    <w:semiHidden/>
    <w:unhideWhenUsed/>
    <w:rsid w:val="00112348"/>
    <w:pPr>
      <w:spacing w:line="240" w:lineRule="auto"/>
    </w:pPr>
    <w:rPr>
      <w:sz w:val="20"/>
      <w:szCs w:val="20"/>
    </w:rPr>
  </w:style>
  <w:style w:type="character" w:customStyle="1" w:styleId="CommentTextChar">
    <w:name w:val="Comment Text Char"/>
    <w:basedOn w:val="DefaultParagraphFont"/>
    <w:link w:val="CommentText"/>
    <w:uiPriority w:val="99"/>
    <w:semiHidden/>
    <w:rsid w:val="00112348"/>
    <w:rPr>
      <w:sz w:val="20"/>
      <w:szCs w:val="20"/>
    </w:rPr>
  </w:style>
  <w:style w:type="paragraph" w:styleId="CommentSubject">
    <w:name w:val="annotation subject"/>
    <w:basedOn w:val="CommentText"/>
    <w:next w:val="CommentText"/>
    <w:link w:val="CommentSubjectChar"/>
    <w:uiPriority w:val="99"/>
    <w:semiHidden/>
    <w:unhideWhenUsed/>
    <w:rsid w:val="00112348"/>
    <w:rPr>
      <w:b/>
      <w:bCs/>
    </w:rPr>
  </w:style>
  <w:style w:type="character" w:customStyle="1" w:styleId="CommentSubjectChar">
    <w:name w:val="Comment Subject Char"/>
    <w:basedOn w:val="CommentTextChar"/>
    <w:link w:val="CommentSubject"/>
    <w:uiPriority w:val="99"/>
    <w:semiHidden/>
    <w:rsid w:val="00112348"/>
    <w:rPr>
      <w:b/>
      <w:bCs/>
      <w:sz w:val="20"/>
      <w:szCs w:val="20"/>
    </w:rPr>
  </w:style>
  <w:style w:type="paragraph" w:styleId="TOCHeading">
    <w:name w:val="TOC Heading"/>
    <w:basedOn w:val="Heading1"/>
    <w:next w:val="Normal"/>
    <w:uiPriority w:val="39"/>
    <w:unhideWhenUsed/>
    <w:qFormat/>
    <w:rsid w:val="00B42C4F"/>
    <w:pPr>
      <w:outlineLvl w:val="9"/>
    </w:pPr>
    <w:rPr>
      <w:lang w:val="en-US" w:eastAsia="ja-JP"/>
    </w:rPr>
  </w:style>
  <w:style w:type="paragraph" w:styleId="TOC1">
    <w:name w:val="toc 1"/>
    <w:basedOn w:val="Normal"/>
    <w:next w:val="Normal"/>
    <w:autoRedefine/>
    <w:uiPriority w:val="39"/>
    <w:unhideWhenUsed/>
    <w:rsid w:val="00B42C4F"/>
    <w:pPr>
      <w:spacing w:after="100"/>
    </w:pPr>
  </w:style>
  <w:style w:type="paragraph" w:styleId="Header">
    <w:name w:val="header"/>
    <w:basedOn w:val="Normal"/>
    <w:link w:val="HeaderChar"/>
    <w:uiPriority w:val="99"/>
    <w:unhideWhenUsed/>
    <w:rsid w:val="00255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1C"/>
  </w:style>
  <w:style w:type="paragraph" w:styleId="Footer">
    <w:name w:val="footer"/>
    <w:basedOn w:val="Normal"/>
    <w:link w:val="FooterChar"/>
    <w:uiPriority w:val="99"/>
    <w:unhideWhenUsed/>
    <w:rsid w:val="00255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1C"/>
  </w:style>
  <w:style w:type="paragraph" w:styleId="FootnoteText">
    <w:name w:val="footnote text"/>
    <w:basedOn w:val="Normal"/>
    <w:link w:val="FootnoteTextChar"/>
    <w:uiPriority w:val="99"/>
    <w:semiHidden/>
    <w:unhideWhenUsed/>
    <w:rsid w:val="00A3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ADC"/>
    <w:rPr>
      <w:sz w:val="20"/>
      <w:szCs w:val="20"/>
    </w:rPr>
  </w:style>
  <w:style w:type="character" w:styleId="FootnoteReference">
    <w:name w:val="footnote reference"/>
    <w:basedOn w:val="DefaultParagraphFont"/>
    <w:uiPriority w:val="99"/>
    <w:semiHidden/>
    <w:unhideWhenUsed/>
    <w:rsid w:val="00A33ADC"/>
    <w:rPr>
      <w:vertAlign w:val="superscript"/>
    </w:rPr>
  </w:style>
  <w:style w:type="character" w:styleId="UnresolvedMention">
    <w:name w:val="Unresolved Mention"/>
    <w:basedOn w:val="DefaultParagraphFont"/>
    <w:uiPriority w:val="99"/>
    <w:semiHidden/>
    <w:unhideWhenUsed/>
    <w:rsid w:val="00276F44"/>
    <w:rPr>
      <w:color w:val="605E5C"/>
      <w:shd w:val="clear" w:color="auto" w:fill="E1DFDD"/>
    </w:rPr>
  </w:style>
  <w:style w:type="character" w:styleId="FollowedHyperlink">
    <w:name w:val="FollowedHyperlink"/>
    <w:basedOn w:val="DefaultParagraphFont"/>
    <w:uiPriority w:val="99"/>
    <w:semiHidden/>
    <w:unhideWhenUsed/>
    <w:rsid w:val="00276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397506">
      <w:bodyDiv w:val="1"/>
      <w:marLeft w:val="0"/>
      <w:marRight w:val="0"/>
      <w:marTop w:val="0"/>
      <w:marBottom w:val="0"/>
      <w:divBdr>
        <w:top w:val="none" w:sz="0" w:space="0" w:color="auto"/>
        <w:left w:val="none" w:sz="0" w:space="0" w:color="auto"/>
        <w:bottom w:val="none" w:sz="0" w:space="0" w:color="auto"/>
        <w:right w:val="none" w:sz="0" w:space="0" w:color="auto"/>
      </w:divBdr>
    </w:div>
    <w:div w:id="195285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lege.police.uk/News/College-news/Pages/Health-Protection-Guideline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B54DD95854241AC0BED08D85E38BD" ma:contentTypeVersion="12" ma:contentTypeDescription="Create a new document." ma:contentTypeScope="" ma:versionID="36063f11b372fef6b97336bd379a6140">
  <xsd:schema xmlns:xsd="http://www.w3.org/2001/XMLSchema" xmlns:xs="http://www.w3.org/2001/XMLSchema" xmlns:p="http://schemas.microsoft.com/office/2006/metadata/properties" xmlns:ns3="e6f3514d-75ae-424d-b19e-b4765c4036ec" xmlns:ns4="c3ec7ace-affc-4629-9e87-296ba93a85e6" targetNamespace="http://schemas.microsoft.com/office/2006/metadata/properties" ma:root="true" ma:fieldsID="090c9d3a094675be619763633592e448" ns3:_="" ns4:_="">
    <xsd:import namespace="e6f3514d-75ae-424d-b19e-b4765c4036ec"/>
    <xsd:import namespace="c3ec7ace-affc-4629-9e87-296ba93a85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3514d-75ae-424d-b19e-b4765c403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c7ace-affc-4629-9e87-296ba93a85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B82A8-29FB-4258-B9B7-C767B30EF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3514d-75ae-424d-b19e-b4765c4036ec"/>
    <ds:schemaRef ds:uri="c3ec7ace-affc-4629-9e87-296ba93a8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4FF27-D46C-4B30-8511-1B7EBE01965F}">
  <ds:schemaRefs>
    <ds:schemaRef ds:uri="http://schemas.microsoft.com/sharepoint/v3/contenttype/forms"/>
  </ds:schemaRefs>
</ds:datastoreItem>
</file>

<file path=customXml/itemProps3.xml><?xml version="1.0" encoding="utf-8"?>
<ds:datastoreItem xmlns:ds="http://schemas.openxmlformats.org/officeDocument/2006/customXml" ds:itemID="{557B9584-3F9E-4F2F-9B35-573DAE9FAB85}">
  <ds:schemaRefs>
    <ds:schemaRef ds:uri="http://schemas.microsoft.com/office/2006/documentManagement/types"/>
    <ds:schemaRef ds:uri="e6f3514d-75ae-424d-b19e-b4765c4036ec"/>
    <ds:schemaRef ds:uri="http://purl.org/dc/dcmitype/"/>
    <ds:schemaRef ds:uri="c3ec7ace-affc-4629-9e87-296ba93a85e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8F858469-EE38-4526-8620-42B5F2E6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Police Federation of England and Wales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Feast, Catherine - POLFED HQ</dc:creator>
  <cp:lastModifiedBy>Garrod, Sophie - POLFED HQ</cp:lastModifiedBy>
  <cp:revision>7</cp:revision>
  <dcterms:created xsi:type="dcterms:W3CDTF">2020-03-26T16:25:00Z</dcterms:created>
  <dcterms:modified xsi:type="dcterms:W3CDTF">2020-03-26T17:09:00Z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0x0101006EDB54DD95854241AC0BED08D85E38BD</vt:lpwstr>
  </property>
  <property fmtid="{D5CDD505-2E9C-101B-9397-08002B2CF9AE}" pid="3" name="Order">
    <vt:r8>50800</vt:r8>
  </property>
</Properties>
</file>