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856"/>
        <w:tblW w:w="1455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51"/>
        <w:gridCol w:w="4851"/>
        <w:gridCol w:w="4852"/>
      </w:tblGrid>
      <w:tr w:rsidR="00863C2F" w:rsidTr="00863C2F">
        <w:trPr>
          <w:trHeight w:val="474"/>
        </w:trPr>
        <w:tc>
          <w:tcPr>
            <w:tcW w:w="4851" w:type="dxa"/>
            <w:shd w:val="clear" w:color="auto" w:fill="EAF1DD" w:themeFill="accent3" w:themeFillTint="33"/>
          </w:tcPr>
          <w:p w:rsidR="00863C2F" w:rsidRPr="00D61844" w:rsidRDefault="00863C2F" w:rsidP="00863C2F">
            <w:pPr>
              <w:jc w:val="center"/>
              <w:rPr>
                <w:b/>
                <w:u w:val="single"/>
              </w:rPr>
            </w:pPr>
            <w:r w:rsidRPr="00D61844">
              <w:rPr>
                <w:b/>
                <w:u w:val="single"/>
              </w:rPr>
              <w:t>Acting Duties</w:t>
            </w:r>
          </w:p>
          <w:p w:rsidR="00863C2F" w:rsidRPr="00D61844" w:rsidRDefault="00863C2F" w:rsidP="00863C2F">
            <w:pPr>
              <w:jc w:val="center"/>
              <w:rPr>
                <w:b/>
                <w:u w:val="single"/>
              </w:rPr>
            </w:pPr>
            <w:r w:rsidRPr="00D61844">
              <w:rPr>
                <w:b/>
                <w:u w:val="single"/>
              </w:rPr>
              <w:t>(Annex UU)</w:t>
            </w:r>
          </w:p>
        </w:tc>
        <w:tc>
          <w:tcPr>
            <w:tcW w:w="4851" w:type="dxa"/>
            <w:shd w:val="clear" w:color="auto" w:fill="DBE5F1" w:themeFill="accent1" w:themeFillTint="33"/>
          </w:tcPr>
          <w:p w:rsidR="00863C2F" w:rsidRPr="00D61844" w:rsidRDefault="00863C2F" w:rsidP="00863C2F">
            <w:pPr>
              <w:jc w:val="center"/>
              <w:rPr>
                <w:b/>
                <w:u w:val="single"/>
              </w:rPr>
            </w:pPr>
            <w:r w:rsidRPr="00D61844">
              <w:rPr>
                <w:b/>
                <w:u w:val="single"/>
              </w:rPr>
              <w:t>Temporary Salary</w:t>
            </w:r>
          </w:p>
          <w:p w:rsidR="00863C2F" w:rsidRPr="00D61844" w:rsidRDefault="00863C2F" w:rsidP="00863C2F">
            <w:pPr>
              <w:jc w:val="center"/>
              <w:rPr>
                <w:b/>
                <w:u w:val="single"/>
              </w:rPr>
            </w:pPr>
            <w:r w:rsidRPr="00D61844">
              <w:rPr>
                <w:b/>
                <w:u w:val="single"/>
              </w:rPr>
              <w:t>(Regulation 27, Annex I)</w:t>
            </w:r>
          </w:p>
        </w:tc>
        <w:tc>
          <w:tcPr>
            <w:tcW w:w="4852" w:type="dxa"/>
            <w:shd w:val="clear" w:color="auto" w:fill="F2DBDB" w:themeFill="accent2" w:themeFillTint="33"/>
          </w:tcPr>
          <w:p w:rsidR="00863C2F" w:rsidRPr="00D61844" w:rsidRDefault="00863C2F" w:rsidP="00863C2F">
            <w:pPr>
              <w:tabs>
                <w:tab w:val="left" w:pos="225"/>
                <w:tab w:val="center" w:pos="2295"/>
              </w:tabs>
              <w:jc w:val="center"/>
              <w:rPr>
                <w:b/>
                <w:u w:val="single"/>
              </w:rPr>
            </w:pPr>
            <w:r w:rsidRPr="00D61844">
              <w:rPr>
                <w:b/>
                <w:u w:val="single"/>
              </w:rPr>
              <w:t>Temporary Promotion</w:t>
            </w:r>
          </w:p>
          <w:p w:rsidR="00863C2F" w:rsidRPr="00D61844" w:rsidRDefault="00863C2F" w:rsidP="00863C2F">
            <w:pPr>
              <w:jc w:val="center"/>
              <w:rPr>
                <w:b/>
                <w:u w:val="single"/>
              </w:rPr>
            </w:pPr>
            <w:r w:rsidRPr="00D61844">
              <w:rPr>
                <w:b/>
                <w:u w:val="single"/>
              </w:rPr>
              <w:t>(Regulation 27, Annex J)</w:t>
            </w:r>
          </w:p>
        </w:tc>
      </w:tr>
      <w:tr w:rsidR="00863C2F" w:rsidTr="00D61844">
        <w:trPr>
          <w:trHeight w:val="448"/>
        </w:trPr>
        <w:tc>
          <w:tcPr>
            <w:tcW w:w="14554" w:type="dxa"/>
            <w:gridSpan w:val="3"/>
            <w:shd w:val="clear" w:color="auto" w:fill="DDD9C3" w:themeFill="background2" w:themeFillShade="E6"/>
          </w:tcPr>
          <w:p w:rsidR="00863C2F" w:rsidRDefault="00863C2F" w:rsidP="00F64C80">
            <w:pPr>
              <w:tabs>
                <w:tab w:val="left" w:pos="3255"/>
                <w:tab w:val="center" w:pos="6979"/>
                <w:tab w:val="left" w:pos="11115"/>
              </w:tabs>
            </w:pPr>
            <w:r>
              <w:tab/>
            </w:r>
            <w:r>
              <w:tab/>
              <w:t>General Considerations</w:t>
            </w:r>
            <w:r w:rsidR="00D61844">
              <w:t xml:space="preserve"> &amp; w</w:t>
            </w:r>
            <w:r>
              <w:t>hen the options are viable</w:t>
            </w:r>
          </w:p>
          <w:p w:rsidR="00863C2F" w:rsidRDefault="002C315F" w:rsidP="00F64C80">
            <w:pPr>
              <w:tabs>
                <w:tab w:val="center" w:pos="6979"/>
                <w:tab w:val="left" w:pos="11115"/>
              </w:tabs>
              <w:jc w:val="center"/>
            </w:pPr>
            <w:hyperlink r:id="rId7" w:history="1">
              <w:r w:rsidR="00863C2F">
                <w:rPr>
                  <w:rStyle w:val="Hyperlink"/>
                </w:rPr>
                <w:t>Polfed Police Regs and Determinations (June 2016)</w:t>
              </w:r>
            </w:hyperlink>
          </w:p>
        </w:tc>
      </w:tr>
      <w:tr w:rsidR="00863C2F" w:rsidTr="00F64C80">
        <w:trPr>
          <w:trHeight w:val="2416"/>
        </w:trPr>
        <w:tc>
          <w:tcPr>
            <w:tcW w:w="4851" w:type="dxa"/>
          </w:tcPr>
          <w:p w:rsidR="00863C2F" w:rsidRPr="00C7581B" w:rsidRDefault="00863C2F" w:rsidP="00863C2F">
            <w:pPr>
              <w:jc w:val="center"/>
              <w:rPr>
                <w:b/>
                <w:u w:val="single"/>
              </w:rPr>
            </w:pPr>
            <w:r w:rsidRPr="00C7581B">
              <w:rPr>
                <w:b/>
                <w:u w:val="single"/>
              </w:rPr>
              <w:t>Who, When &amp; How long?</w:t>
            </w:r>
          </w:p>
          <w:p w:rsidR="00863C2F" w:rsidRDefault="00863C2F" w:rsidP="00863C2F">
            <w:pPr>
              <w:jc w:val="center"/>
            </w:pPr>
          </w:p>
          <w:p w:rsidR="00863C2F" w:rsidRDefault="00863C2F" w:rsidP="00863C2F">
            <w:pPr>
              <w:pStyle w:val="ListParagraph"/>
              <w:numPr>
                <w:ilvl w:val="0"/>
                <w:numId w:val="3"/>
              </w:numPr>
            </w:pPr>
            <w:r>
              <w:t>Any officer, after 10 complete days of performing duties to rank above is entitled to acting up allowance in respect of each further complete day in that year</w:t>
            </w:r>
          </w:p>
          <w:p w:rsidR="00863C2F" w:rsidRPr="00863C2F" w:rsidRDefault="00863C2F" w:rsidP="00863C2F">
            <w:pPr>
              <w:pStyle w:val="ListParagraph"/>
              <w:numPr>
                <w:ilvl w:val="0"/>
                <w:numId w:val="3"/>
              </w:numPr>
            </w:pPr>
            <w:r>
              <w:t>Payable for a maximum of 46 days in respect of one continuous period</w:t>
            </w:r>
          </w:p>
          <w:p w:rsidR="00863C2F" w:rsidRPr="00863C2F" w:rsidRDefault="00863C2F" w:rsidP="00863C2F">
            <w:pPr>
              <w:pStyle w:val="ListParagraph"/>
              <w:numPr>
                <w:ilvl w:val="0"/>
                <w:numId w:val="3"/>
              </w:numPr>
              <w:rPr>
                <w:b/>
                <w:u w:val="single"/>
              </w:rPr>
            </w:pPr>
            <w:r w:rsidRPr="00863C2F">
              <w:t>After 46 continuous</w:t>
            </w:r>
            <w:r>
              <w:t xml:space="preserve"> days, move to T/Salary </w:t>
            </w:r>
            <w:r w:rsidRPr="00863C2F">
              <w:t>or T</w:t>
            </w:r>
            <w:r>
              <w:t>/Promotion as potential options</w:t>
            </w:r>
          </w:p>
          <w:p w:rsidR="00863C2F" w:rsidRPr="00C7581B" w:rsidRDefault="00863C2F" w:rsidP="00F64C80">
            <w:pPr>
              <w:jc w:val="center"/>
              <w:rPr>
                <w:b/>
                <w:u w:val="single"/>
              </w:rPr>
            </w:pPr>
          </w:p>
        </w:tc>
        <w:tc>
          <w:tcPr>
            <w:tcW w:w="4851" w:type="dxa"/>
          </w:tcPr>
          <w:p w:rsidR="00863C2F" w:rsidRPr="00C7581B" w:rsidRDefault="00863C2F" w:rsidP="00F64C80">
            <w:pPr>
              <w:pStyle w:val="ListParagraph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Is this an option?</w:t>
            </w:r>
          </w:p>
          <w:p w:rsidR="00863C2F" w:rsidRDefault="00863C2F" w:rsidP="00F64C80">
            <w:pPr>
              <w:pStyle w:val="ListParagraph"/>
            </w:pPr>
          </w:p>
          <w:p w:rsidR="00863C2F" w:rsidRDefault="00863C2F" w:rsidP="00F64C80">
            <w:pPr>
              <w:pStyle w:val="ListParagraph"/>
              <w:numPr>
                <w:ilvl w:val="0"/>
                <w:numId w:val="2"/>
              </w:numPr>
            </w:pPr>
            <w:r>
              <w:t>If the officer has exhausted the 46 days continuous Acting Duties, then Temporary Salary is an option</w:t>
            </w:r>
          </w:p>
          <w:p w:rsidR="00863C2F" w:rsidRDefault="00863C2F" w:rsidP="00F64C80">
            <w:pPr>
              <w:pStyle w:val="ListParagraph"/>
              <w:numPr>
                <w:ilvl w:val="0"/>
                <w:numId w:val="2"/>
              </w:numPr>
            </w:pPr>
            <w:r>
              <w:t xml:space="preserve">If the officer is </w:t>
            </w:r>
            <w:r w:rsidRPr="00C7581B">
              <w:rPr>
                <w:u w:val="single"/>
              </w:rPr>
              <w:t>not</w:t>
            </w:r>
            <w:r>
              <w:t xml:space="preserve"> qualified for Temporary Promotion (i.e. not OSPRE 1 &amp; 2) and not commencing NPPF Step 4, then Temporary Salary is an option</w:t>
            </w:r>
          </w:p>
          <w:p w:rsidR="00863C2F" w:rsidRDefault="00863C2F" w:rsidP="00F64C80">
            <w:pPr>
              <w:jc w:val="center"/>
            </w:pPr>
          </w:p>
        </w:tc>
        <w:tc>
          <w:tcPr>
            <w:tcW w:w="4852" w:type="dxa"/>
          </w:tcPr>
          <w:p w:rsidR="00863C2F" w:rsidRPr="00863C2F" w:rsidRDefault="00863C2F" w:rsidP="00863C2F">
            <w:pPr>
              <w:jc w:val="center"/>
              <w:rPr>
                <w:b/>
                <w:u w:val="single"/>
              </w:rPr>
            </w:pPr>
            <w:r w:rsidRPr="00863C2F">
              <w:rPr>
                <w:b/>
                <w:u w:val="single"/>
              </w:rPr>
              <w:t>Is the officer qualified?</w:t>
            </w:r>
          </w:p>
          <w:p w:rsidR="00863C2F" w:rsidRDefault="00863C2F" w:rsidP="00FC48A2"/>
          <w:p w:rsidR="00FC48A2" w:rsidRDefault="00D522AB" w:rsidP="00D522AB">
            <w:pPr>
              <w:pStyle w:val="ListParagraph"/>
              <w:numPr>
                <w:ilvl w:val="0"/>
                <w:numId w:val="1"/>
              </w:numPr>
            </w:pPr>
            <w:r>
              <w:t>Subject to completion of Acting Duties;</w:t>
            </w:r>
          </w:p>
          <w:p w:rsidR="00863C2F" w:rsidRDefault="00863C2F" w:rsidP="00D522AB">
            <w:pPr>
              <w:pStyle w:val="ListParagraph"/>
              <w:numPr>
                <w:ilvl w:val="0"/>
                <w:numId w:val="1"/>
              </w:numPr>
            </w:pPr>
            <w:r>
              <w:t>If the officer is OSPRE 1 &amp; 2, that officer is qualified for Temporary Promotion</w:t>
            </w:r>
          </w:p>
          <w:p w:rsidR="00863C2F" w:rsidRDefault="00863C2F" w:rsidP="00D522AB">
            <w:pPr>
              <w:pStyle w:val="ListParagraph"/>
              <w:numPr>
                <w:ilvl w:val="0"/>
                <w:numId w:val="1"/>
              </w:numPr>
            </w:pPr>
            <w:r>
              <w:t>If the officer commences NPPF Step 4 work-based portfolio, i.e. is promoted from the promotion pool, that officer is qualified</w:t>
            </w:r>
            <w:r w:rsidR="00FC48A2">
              <w:t xml:space="preserve"> </w:t>
            </w:r>
            <w:r>
              <w:t>for Temporary Promotion*</w:t>
            </w:r>
          </w:p>
          <w:p w:rsidR="00863C2F" w:rsidRDefault="00863C2F" w:rsidP="00863C2F">
            <w:r>
              <w:rPr>
                <w:b/>
                <w:u w:val="single"/>
              </w:rPr>
              <w:t>*</w:t>
            </w:r>
            <w:r w:rsidRPr="00863C2F">
              <w:rPr>
                <w:b/>
                <w:u w:val="single"/>
              </w:rPr>
              <w:t xml:space="preserve">These are the only two routes to Temporary Promotion &amp; </w:t>
            </w:r>
            <w:r>
              <w:rPr>
                <w:b/>
                <w:u w:val="single"/>
              </w:rPr>
              <w:t>option 2 will</w:t>
            </w:r>
            <w:r w:rsidRPr="00863C2F">
              <w:rPr>
                <w:b/>
                <w:u w:val="single"/>
              </w:rPr>
              <w:t xml:space="preserve"> result in that officer being substantiated</w:t>
            </w:r>
            <w:r>
              <w:rPr>
                <w:b/>
                <w:u w:val="single"/>
              </w:rPr>
              <w:t xml:space="preserve"> on completion of NPPF Step 4.</w:t>
            </w:r>
          </w:p>
        </w:tc>
      </w:tr>
      <w:tr w:rsidR="00863C2F" w:rsidTr="00863C2F">
        <w:trPr>
          <w:trHeight w:val="448"/>
        </w:trPr>
        <w:tc>
          <w:tcPr>
            <w:tcW w:w="14554" w:type="dxa"/>
            <w:gridSpan w:val="3"/>
            <w:shd w:val="clear" w:color="auto" w:fill="DDD9C3" w:themeFill="background2" w:themeFillShade="E6"/>
          </w:tcPr>
          <w:p w:rsidR="00863C2F" w:rsidRDefault="00863C2F" w:rsidP="00F64C80">
            <w:pPr>
              <w:jc w:val="center"/>
            </w:pPr>
            <w:r>
              <w:t>Specific considerations for NPPF Pool officers</w:t>
            </w:r>
          </w:p>
          <w:p w:rsidR="00863C2F" w:rsidRDefault="002C315F" w:rsidP="00F64C80">
            <w:pPr>
              <w:jc w:val="center"/>
            </w:pPr>
            <w:hyperlink r:id="rId8" w:history="1">
              <w:r w:rsidR="00863C2F">
                <w:rPr>
                  <w:rStyle w:val="Hyperlink"/>
                </w:rPr>
                <w:t>NPPF National Operating Guidance</w:t>
              </w:r>
            </w:hyperlink>
            <w:r w:rsidR="00863C2F">
              <w:t xml:space="preserve"> </w:t>
            </w:r>
          </w:p>
        </w:tc>
      </w:tr>
      <w:tr w:rsidR="00863C2F" w:rsidTr="00910D6C">
        <w:trPr>
          <w:trHeight w:val="2228"/>
        </w:trPr>
        <w:tc>
          <w:tcPr>
            <w:tcW w:w="4851" w:type="dxa"/>
            <w:vMerge w:val="restart"/>
            <w:tcBorders>
              <w:bottom w:val="single" w:sz="6" w:space="0" w:color="auto"/>
            </w:tcBorders>
            <w:shd w:val="clear" w:color="auto" w:fill="EAF1DD" w:themeFill="accent3" w:themeFillTint="33"/>
          </w:tcPr>
          <w:p w:rsidR="00863C2F" w:rsidRDefault="00863C2F" w:rsidP="00863C2F">
            <w:pPr>
              <w:jc w:val="center"/>
            </w:pPr>
          </w:p>
          <w:p w:rsidR="00863C2F" w:rsidRPr="00863C2F" w:rsidRDefault="00863C2F" w:rsidP="00863C2F">
            <w:pPr>
              <w:jc w:val="center"/>
              <w:rPr>
                <w:b/>
                <w:u w:val="single"/>
              </w:rPr>
            </w:pPr>
            <w:r w:rsidRPr="00863C2F">
              <w:rPr>
                <w:b/>
                <w:u w:val="single"/>
              </w:rPr>
              <w:t xml:space="preserve">College of Policing Contacts: </w:t>
            </w:r>
          </w:p>
          <w:p w:rsidR="00863C2F" w:rsidRDefault="00863C2F" w:rsidP="00863C2F">
            <w:pPr>
              <w:jc w:val="center"/>
            </w:pPr>
          </w:p>
          <w:p w:rsidR="00863C2F" w:rsidRDefault="00863C2F" w:rsidP="00863C2F">
            <w:r>
              <w:t>For further</w:t>
            </w:r>
            <w:r w:rsidR="00D61844">
              <w:t xml:space="preserve"> NPPF</w:t>
            </w:r>
            <w:r>
              <w:t xml:space="preserve"> guidance contact </w:t>
            </w:r>
            <w:hyperlink r:id="rId9" w:history="1">
              <w:r w:rsidRPr="00870649">
                <w:rPr>
                  <w:rStyle w:val="Hyperlink"/>
                </w:rPr>
                <w:t>NPPF.enquiries@college.pnn.police.uk</w:t>
              </w:r>
            </w:hyperlink>
          </w:p>
          <w:p w:rsidR="00863C2F" w:rsidRDefault="00863C2F" w:rsidP="00863C2F">
            <w:pPr>
              <w:jc w:val="center"/>
            </w:pPr>
          </w:p>
          <w:p w:rsidR="00863C2F" w:rsidRDefault="00863C2F" w:rsidP="00863C2F">
            <w:r>
              <w:t>Or</w:t>
            </w:r>
            <w:r w:rsidR="00D61844">
              <w:t>,</w:t>
            </w:r>
            <w:r>
              <w:t xml:space="preserve"> the</w:t>
            </w:r>
            <w:r w:rsidR="00D61844">
              <w:t xml:space="preserve"> NPPF</w:t>
            </w:r>
            <w:r>
              <w:t xml:space="preserve"> implementation lead, George Crouch</w:t>
            </w:r>
          </w:p>
          <w:p w:rsidR="00863C2F" w:rsidRDefault="002C315F" w:rsidP="00863C2F">
            <w:hyperlink r:id="rId10" w:history="1">
              <w:r w:rsidR="007F3062" w:rsidRPr="00870649">
                <w:rPr>
                  <w:rStyle w:val="Hyperlink"/>
                </w:rPr>
                <w:t>George.crouch@college.pnn.police.uk</w:t>
              </w:r>
            </w:hyperlink>
            <w:r w:rsidR="00863C2F">
              <w:t xml:space="preserve"> </w:t>
            </w:r>
          </w:p>
        </w:tc>
        <w:tc>
          <w:tcPr>
            <w:tcW w:w="4851" w:type="dxa"/>
            <w:vMerge w:val="restart"/>
            <w:tcBorders>
              <w:bottom w:val="single" w:sz="6" w:space="0" w:color="auto"/>
            </w:tcBorders>
          </w:tcPr>
          <w:p w:rsidR="00863C2F" w:rsidRDefault="00863C2F" w:rsidP="00863C2F">
            <w:pPr>
              <w:pStyle w:val="ListParagraph"/>
              <w:numPr>
                <w:ilvl w:val="0"/>
                <w:numId w:val="4"/>
              </w:numPr>
            </w:pPr>
            <w:r>
              <w:t>Officers that are not OSPRE 1 &amp; 2 but are in the NPPF Step 3 pool can undertake Temporary Salary after 46 days continuous Acting Duties</w:t>
            </w:r>
          </w:p>
          <w:p w:rsidR="00863C2F" w:rsidRDefault="00863C2F" w:rsidP="00863C2F">
            <w:pPr>
              <w:pStyle w:val="ListParagraph"/>
              <w:numPr>
                <w:ilvl w:val="0"/>
                <w:numId w:val="4"/>
              </w:numPr>
            </w:pPr>
            <w:r>
              <w:t>The officers position in the pool is not disturbed and their suitability for promotion to NPPF Step 4 should be considered with other candidates at each opportunity</w:t>
            </w:r>
          </w:p>
          <w:p w:rsidR="00863C2F" w:rsidRDefault="00863C2F" w:rsidP="00863C2F">
            <w:pPr>
              <w:pStyle w:val="ListParagraph"/>
              <w:numPr>
                <w:ilvl w:val="0"/>
                <w:numId w:val="4"/>
              </w:numPr>
            </w:pPr>
            <w:r>
              <w:t>The length of Temporary Salary should not be longer than the period remaining for the officer in the NPPF Step 3 pool</w:t>
            </w:r>
          </w:p>
        </w:tc>
        <w:tc>
          <w:tcPr>
            <w:tcW w:w="4852" w:type="dxa"/>
            <w:tcBorders>
              <w:bottom w:val="single" w:sz="6" w:space="0" w:color="auto"/>
            </w:tcBorders>
          </w:tcPr>
          <w:p w:rsidR="00863C2F" w:rsidRDefault="00863C2F" w:rsidP="00863C2F">
            <w:pPr>
              <w:pStyle w:val="ListParagraph"/>
              <w:numPr>
                <w:ilvl w:val="0"/>
                <w:numId w:val="4"/>
              </w:numPr>
            </w:pPr>
            <w:r>
              <w:t>If the officer is both OSPRE qualified AND NPPF Step 3 (in the pool) then that officer is substantive at the point of promotion</w:t>
            </w:r>
          </w:p>
          <w:p w:rsidR="00863C2F" w:rsidRDefault="00863C2F" w:rsidP="00863C2F">
            <w:pPr>
              <w:pStyle w:val="ListParagraph"/>
              <w:numPr>
                <w:ilvl w:val="0"/>
                <w:numId w:val="4"/>
              </w:numPr>
            </w:pPr>
            <w:r>
              <w:t>An officer that is both OSPRE 1&amp; 2 qualified AND NPPF Step 3 (in the pool) can only be substantively promoted and not used for T/Promotion or T/Salary as that officer is qualified for substantive promotion</w:t>
            </w:r>
          </w:p>
          <w:p w:rsidR="00863C2F" w:rsidRDefault="00863C2F" w:rsidP="00863C2F">
            <w:pPr>
              <w:pStyle w:val="ListParagraph"/>
            </w:pPr>
          </w:p>
        </w:tc>
      </w:tr>
      <w:tr w:rsidR="00863C2F" w:rsidTr="00863C2F">
        <w:trPr>
          <w:trHeight w:val="1069"/>
        </w:trPr>
        <w:tc>
          <w:tcPr>
            <w:tcW w:w="4851" w:type="dxa"/>
            <w:vMerge/>
            <w:shd w:val="clear" w:color="auto" w:fill="EAF1DD" w:themeFill="accent3" w:themeFillTint="33"/>
          </w:tcPr>
          <w:p w:rsidR="00863C2F" w:rsidRDefault="00863C2F" w:rsidP="00863C2F">
            <w:pPr>
              <w:jc w:val="center"/>
            </w:pPr>
          </w:p>
        </w:tc>
        <w:tc>
          <w:tcPr>
            <w:tcW w:w="4851" w:type="dxa"/>
            <w:vMerge/>
          </w:tcPr>
          <w:p w:rsidR="00863C2F" w:rsidRDefault="00863C2F" w:rsidP="00863C2F"/>
        </w:tc>
        <w:tc>
          <w:tcPr>
            <w:tcW w:w="4852" w:type="dxa"/>
            <w:shd w:val="clear" w:color="auto" w:fill="F2DBDB" w:themeFill="accent2" w:themeFillTint="33"/>
          </w:tcPr>
          <w:p w:rsidR="00863C2F" w:rsidRPr="00863C2F" w:rsidRDefault="00863C2F" w:rsidP="00863C2F">
            <w:pPr>
              <w:jc w:val="center"/>
              <w:rPr>
                <w:b/>
              </w:rPr>
            </w:pPr>
            <w:r w:rsidRPr="00863C2F">
              <w:rPr>
                <w:b/>
              </w:rPr>
              <w:t>Only qualified officers can been Temporarily Promoted. Officers that are OSPRE 1 &amp; 2 qualified can be Temporary Promoted and not substantiated, as long as that officer is not in the NPPF Step 3 Promotion Pool.</w:t>
            </w:r>
          </w:p>
        </w:tc>
      </w:tr>
    </w:tbl>
    <w:p w:rsidR="00F253F0" w:rsidRPr="00863C2F" w:rsidRDefault="00F253F0" w:rsidP="00863C2F">
      <w:pPr>
        <w:jc w:val="center"/>
        <w:rPr>
          <w:sz w:val="36"/>
          <w:szCs w:val="36"/>
        </w:rPr>
      </w:pPr>
    </w:p>
    <w:sectPr w:rsidR="00F253F0" w:rsidRPr="00863C2F" w:rsidSect="00863C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47D3"/>
    <w:multiLevelType w:val="hybridMultilevel"/>
    <w:tmpl w:val="9DF07022"/>
    <w:lvl w:ilvl="0" w:tplc="211200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76E8B"/>
    <w:multiLevelType w:val="hybridMultilevel"/>
    <w:tmpl w:val="36945BA0"/>
    <w:lvl w:ilvl="0" w:tplc="6AD61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C3B0D"/>
    <w:multiLevelType w:val="hybridMultilevel"/>
    <w:tmpl w:val="DD76BC16"/>
    <w:lvl w:ilvl="0" w:tplc="2B9EAC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04CBF"/>
    <w:multiLevelType w:val="hybridMultilevel"/>
    <w:tmpl w:val="E0C44A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2F"/>
    <w:rsid w:val="00154379"/>
    <w:rsid w:val="00172B08"/>
    <w:rsid w:val="002757C0"/>
    <w:rsid w:val="002D706C"/>
    <w:rsid w:val="003D3536"/>
    <w:rsid w:val="00572B20"/>
    <w:rsid w:val="00726629"/>
    <w:rsid w:val="00767946"/>
    <w:rsid w:val="007F3062"/>
    <w:rsid w:val="0081719F"/>
    <w:rsid w:val="00863C2F"/>
    <w:rsid w:val="00A96B09"/>
    <w:rsid w:val="00D22CF3"/>
    <w:rsid w:val="00D522AB"/>
    <w:rsid w:val="00D61844"/>
    <w:rsid w:val="00D94C37"/>
    <w:rsid w:val="00F253F0"/>
    <w:rsid w:val="00FC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3C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3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3C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3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ege.police.uk/What-we-do/Development/professional-development-programme/Documents/NPPFGuidance.pdf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://www.polfed.org/documents/Police_Regs_and_Determinations_(updated_Jun_2016)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George.crouch@college.pnn.police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PPF.enquiries@college.pnn.police.u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5DF11ED82A54F8959FD70E8D64663" ma:contentTypeVersion="0" ma:contentTypeDescription="Create a new document." ma:contentTypeScope="" ma:versionID="07e4401ca374a4c489c775af183464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5A4A66-5D02-40CE-A31B-F2943D5ABF12}"/>
</file>

<file path=customXml/itemProps2.xml><?xml version="1.0" encoding="utf-8"?>
<ds:datastoreItem xmlns:ds="http://schemas.openxmlformats.org/officeDocument/2006/customXml" ds:itemID="{22F2E26B-FC6F-4080-95A3-27252D96EB9B}"/>
</file>

<file path=customXml/itemProps3.xml><?xml version="1.0" encoding="utf-8"?>
<ds:datastoreItem xmlns:ds="http://schemas.openxmlformats.org/officeDocument/2006/customXml" ds:itemID="{33917229-59FB-4A99-B27F-337675114F8A}"/>
</file>

<file path=customXml/itemProps4.xml><?xml version="1.0" encoding="utf-8"?>
<ds:datastoreItem xmlns:ds="http://schemas.openxmlformats.org/officeDocument/2006/customXml" ds:itemID="{3162ABD9-84C8-4A53-8408-7128B6F45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Council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Freegard, Jonathan</dc:creator>
  <cp:lastModifiedBy>Andrews, Mark</cp:lastModifiedBy>
  <cp:revision>2</cp:revision>
  <dcterms:created xsi:type="dcterms:W3CDTF">2019-02-04T08:51:00Z</dcterms:created>
  <dcterms:modified xsi:type="dcterms:W3CDTF">2019-02-04T08:51:00Z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0x0101000D95DF11ED82A54F8959FD70E8D64663</vt:lpwstr>
  </property>
</Properties>
</file>